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1A3EB" w14:textId="77777777" w:rsidR="000755F9" w:rsidRDefault="004A3EA0">
      <w:pPr>
        <w:pStyle w:val="normal0"/>
        <w:widowControl w:val="0"/>
        <w:spacing w:line="240" w:lineRule="auto"/>
      </w:pPr>
      <w:r>
        <w:rPr>
          <w:b/>
        </w:rPr>
        <w:t xml:space="preserve">Anchor Standard #: ___________ </w:t>
      </w:r>
    </w:p>
    <w:p w14:paraId="2EAA7984" w14:textId="77777777" w:rsidR="000755F9" w:rsidRDefault="000755F9">
      <w:pPr>
        <w:pStyle w:val="normal0"/>
        <w:widowControl w:val="0"/>
        <w:numPr>
          <w:ilvl w:val="0"/>
          <w:numId w:val="2"/>
        </w:numPr>
        <w:spacing w:line="240" w:lineRule="auto"/>
        <w:contextualSpacing/>
      </w:pPr>
    </w:p>
    <w:p w14:paraId="5D047C44" w14:textId="77777777" w:rsidR="000755F9" w:rsidRDefault="000755F9">
      <w:pPr>
        <w:pStyle w:val="normal0"/>
        <w:rPr>
          <w:b/>
          <w:sz w:val="16"/>
          <w:szCs w:val="16"/>
        </w:rPr>
      </w:pPr>
    </w:p>
    <w:p w14:paraId="10202934" w14:textId="77777777" w:rsidR="000755F9" w:rsidRDefault="004A3EA0">
      <w:pPr>
        <w:pStyle w:val="normal0"/>
      </w:pPr>
      <w:r>
        <w:rPr>
          <w:b/>
        </w:rPr>
        <w:t xml:space="preserve">Essential Questions (EQs) to Ask Students: </w:t>
      </w:r>
    </w:p>
    <w:p w14:paraId="3CD963F7" w14:textId="77777777" w:rsidR="000755F9" w:rsidRDefault="000755F9">
      <w:pPr>
        <w:pStyle w:val="normal0"/>
        <w:widowControl w:val="0"/>
        <w:numPr>
          <w:ilvl w:val="0"/>
          <w:numId w:val="3"/>
        </w:numPr>
        <w:spacing w:line="240" w:lineRule="auto"/>
        <w:contextualSpacing/>
      </w:pPr>
    </w:p>
    <w:p w14:paraId="7ADCDDC8" w14:textId="77777777" w:rsidR="000755F9" w:rsidRDefault="000755F9">
      <w:pPr>
        <w:pStyle w:val="normal0"/>
        <w:widowControl w:val="0"/>
        <w:numPr>
          <w:ilvl w:val="0"/>
          <w:numId w:val="3"/>
        </w:numPr>
        <w:spacing w:line="240" w:lineRule="auto"/>
        <w:contextualSpacing/>
      </w:pPr>
    </w:p>
    <w:p w14:paraId="063546CF" w14:textId="77777777" w:rsidR="000755F9" w:rsidRDefault="000755F9">
      <w:pPr>
        <w:pStyle w:val="normal0"/>
        <w:widowControl w:val="0"/>
        <w:numPr>
          <w:ilvl w:val="0"/>
          <w:numId w:val="3"/>
        </w:numPr>
        <w:spacing w:line="240" w:lineRule="auto"/>
        <w:contextualSpacing/>
      </w:pPr>
    </w:p>
    <w:p w14:paraId="44EA1E22" w14:textId="77777777" w:rsidR="000755F9" w:rsidRDefault="000755F9">
      <w:pPr>
        <w:pStyle w:val="normal0"/>
        <w:rPr>
          <w:b/>
          <w:sz w:val="16"/>
          <w:szCs w:val="16"/>
        </w:rPr>
      </w:pPr>
    </w:p>
    <w:p w14:paraId="6492DB43" w14:textId="77777777" w:rsidR="000755F9" w:rsidRDefault="004A3EA0">
      <w:pPr>
        <w:pStyle w:val="normal0"/>
      </w:pPr>
      <w:r>
        <w:rPr>
          <w:b/>
        </w:rPr>
        <w:t xml:space="preserve">Enduring Understanding (EU): </w:t>
      </w:r>
    </w:p>
    <w:p w14:paraId="70F27C2B" w14:textId="77777777" w:rsidR="000755F9" w:rsidRDefault="000755F9">
      <w:pPr>
        <w:pStyle w:val="normal0"/>
        <w:widowControl w:val="0"/>
        <w:numPr>
          <w:ilvl w:val="0"/>
          <w:numId w:val="1"/>
        </w:numPr>
        <w:spacing w:line="240" w:lineRule="auto"/>
        <w:contextualSpacing/>
        <w:rPr>
          <w:b/>
        </w:rPr>
      </w:pPr>
    </w:p>
    <w:p w14:paraId="21926DDE" w14:textId="77777777" w:rsidR="000755F9" w:rsidRDefault="000755F9">
      <w:pPr>
        <w:pStyle w:val="normal0"/>
        <w:widowControl w:val="0"/>
        <w:spacing w:line="240" w:lineRule="auto"/>
        <w:rPr>
          <w:b/>
          <w:sz w:val="16"/>
          <w:szCs w:val="16"/>
        </w:rPr>
      </w:pPr>
    </w:p>
    <w:tbl>
      <w:tblPr>
        <w:tblStyle w:val="a"/>
        <w:tblW w:w="1056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010"/>
        <w:gridCol w:w="3750"/>
        <w:gridCol w:w="3390"/>
      </w:tblGrid>
      <w:tr w:rsidR="000755F9" w14:paraId="6EF76902" w14:textId="77777777">
        <w:tc>
          <w:tcPr>
            <w:tcW w:w="1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9506" w14:textId="77777777" w:rsidR="000755F9" w:rsidRDefault="000755F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C393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Points</w:t>
            </w:r>
          </w:p>
        </w:tc>
        <w:tc>
          <w:tcPr>
            <w:tcW w:w="3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A151" w14:textId="77777777" w:rsidR="000755F9" w:rsidRDefault="004A3EA0" w:rsidP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Examples of what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we do</w:t>
            </w:r>
          </w:p>
        </w:tc>
        <w:tc>
          <w:tcPr>
            <w:tcW w:w="3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5BC4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 of what we might do</w:t>
            </w:r>
          </w:p>
        </w:tc>
      </w:tr>
      <w:tr w:rsidR="000755F9" w14:paraId="3724F405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66C4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3C8E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8AD4C6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D2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5A6D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20E5125C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374A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D2B3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B42D512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0EA5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BA90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6F4AE153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2A6B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F9ED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59D5A2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8E35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3F87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2331C632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31B4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864E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DB35D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CC07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0E99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2D94B7EA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31FF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E892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BDCFD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BB7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3CFE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365364C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451B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E005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69F709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D83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1F9C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4046E6F0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46F1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4FD0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76A43E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DBE1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1C3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4FF2F86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676A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52B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94A846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6530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C185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5258D0D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BFF8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4F2E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87797E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B230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A5FD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7C7E28EA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EAED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54A0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E283F64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9AD2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4CA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60EBCBB7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8F53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Introductory HS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0F6F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FBFC94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78C8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6148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57210548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0D09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HS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FF25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013DEFF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AB16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4BA7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755F9" w14:paraId="2463B98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7D2A" w14:textId="77777777" w:rsidR="000755F9" w:rsidRDefault="004A3EA0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HS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7E35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40C22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E2D4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DEEB" w14:textId="77777777" w:rsidR="000755F9" w:rsidRDefault="000755F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0D18048" w14:textId="77777777" w:rsidR="000755F9" w:rsidRDefault="000755F9">
      <w:pPr>
        <w:pStyle w:val="normal0"/>
      </w:pPr>
    </w:p>
    <w:sectPr w:rsidR="000755F9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D114E" w14:textId="77777777" w:rsidR="00000000" w:rsidRDefault="004A3EA0">
      <w:pPr>
        <w:spacing w:line="240" w:lineRule="auto"/>
      </w:pPr>
      <w:r>
        <w:separator/>
      </w:r>
    </w:p>
  </w:endnote>
  <w:endnote w:type="continuationSeparator" w:id="0">
    <w:p w14:paraId="225C611F" w14:textId="77777777" w:rsidR="00000000" w:rsidRDefault="004A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316E3" w14:textId="77777777" w:rsidR="00000000" w:rsidRDefault="004A3EA0">
      <w:pPr>
        <w:spacing w:line="240" w:lineRule="auto"/>
      </w:pPr>
      <w:r>
        <w:separator/>
      </w:r>
    </w:p>
  </w:footnote>
  <w:footnote w:type="continuationSeparator" w:id="0">
    <w:p w14:paraId="53ADB039" w14:textId="77777777" w:rsidR="00000000" w:rsidRDefault="004A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38EB" w14:textId="77777777" w:rsidR="000755F9" w:rsidRDefault="000755F9">
    <w:pPr>
      <w:pStyle w:val="normal0"/>
      <w:jc w:val="center"/>
      <w:rPr>
        <w:b/>
      </w:rPr>
    </w:pPr>
  </w:p>
  <w:p w14:paraId="6FF75CC5" w14:textId="77777777" w:rsidR="000755F9" w:rsidRDefault="004A3EA0">
    <w:pPr>
      <w:pStyle w:val="normal0"/>
      <w:jc w:val="center"/>
      <w:rPr>
        <w:b/>
      </w:rPr>
    </w:pPr>
    <w:r>
      <w:rPr>
        <w:b/>
      </w:rPr>
      <w:t>VISUAL ARTS: UNPACKING LEARNING STANDARDS</w:t>
    </w:r>
  </w:p>
  <w:p w14:paraId="7FAEE3C1" w14:textId="77777777" w:rsidR="000755F9" w:rsidRDefault="004A3EA0">
    <w:pPr>
      <w:pStyle w:val="normal0"/>
      <w:jc w:val="center"/>
    </w:pPr>
    <w:r>
      <w:rPr>
        <w:b/>
      </w:rPr>
      <w:t>Artistic Process: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2F6"/>
    <w:multiLevelType w:val="multilevel"/>
    <w:tmpl w:val="43DA8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6D4836"/>
    <w:multiLevelType w:val="multilevel"/>
    <w:tmpl w:val="28BE5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0FA09B5"/>
    <w:multiLevelType w:val="multilevel"/>
    <w:tmpl w:val="341E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5F9"/>
    <w:rsid w:val="000755F9"/>
    <w:rsid w:val="004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9E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Macintosh Word</Application>
  <DocSecurity>0</DocSecurity>
  <Lines>2</Lines>
  <Paragraphs>1</Paragraphs>
  <ScaleCrop>false</ScaleCrop>
  <Company>Adlai E. Stevenson High School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jgrice</cp:lastModifiedBy>
  <cp:revision>2</cp:revision>
  <dcterms:created xsi:type="dcterms:W3CDTF">2017-10-24T12:39:00Z</dcterms:created>
  <dcterms:modified xsi:type="dcterms:W3CDTF">2017-10-24T12:39:00Z</dcterms:modified>
</cp:coreProperties>
</file>