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CBCA5" w14:textId="49EE95BA" w:rsidR="00BA35B0" w:rsidRDefault="00A52306" w:rsidP="00A52306">
      <w:pPr>
        <w:jc w:val="center"/>
      </w:pPr>
      <w:r>
        <w:t xml:space="preserve">8 </w:t>
      </w:r>
      <w:r w:rsidR="001A6C70">
        <w:t>Studio Habits of Mind</w:t>
      </w:r>
      <w:r w:rsidR="00556695">
        <w:t>: Teacher Tool</w:t>
      </w:r>
    </w:p>
    <w:p w14:paraId="628DCDB9" w14:textId="77777777" w:rsidR="001A6C70" w:rsidRDefault="001A6C70" w:rsidP="005D1FB2">
      <w:pPr>
        <w:jc w:val="right"/>
      </w:pPr>
      <w:proofErr w:type="gramStart"/>
      <w:r>
        <w:t>Name:_</w:t>
      </w:r>
      <w:proofErr w:type="gramEnd"/>
      <w:r>
        <w:t>________________________________</w:t>
      </w:r>
    </w:p>
    <w:p w14:paraId="751A0C7E" w14:textId="77777777" w:rsidR="001A6C70" w:rsidRDefault="001A6C70" w:rsidP="00A52306">
      <w:pPr>
        <w:jc w:val="center"/>
      </w:pPr>
    </w:p>
    <w:p w14:paraId="035E3942" w14:textId="77777777" w:rsidR="001A6C70" w:rsidRDefault="001A6C70" w:rsidP="00A52306">
      <w:pPr>
        <w:jc w:val="center"/>
      </w:pPr>
      <w:r>
        <w:t>The 8 studio habits are in no particular order, each may appear at any point in learning.</w:t>
      </w:r>
    </w:p>
    <w:p w14:paraId="50C759A4" w14:textId="77777777" w:rsidR="001A6C70" w:rsidRDefault="001A6C70" w:rsidP="00A523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000B4" w14:paraId="504FC5ED" w14:textId="77777777" w:rsidTr="001A6C70">
        <w:tc>
          <w:tcPr>
            <w:tcW w:w="5395" w:type="dxa"/>
          </w:tcPr>
          <w:p w14:paraId="71C4BD53" w14:textId="0D8ECA10" w:rsidR="00B000B4" w:rsidRPr="001E6B0C" w:rsidRDefault="0016293C" w:rsidP="0016293C">
            <w:pPr>
              <w:jc w:val="center"/>
              <w:rPr>
                <w:b/>
              </w:rPr>
            </w:pPr>
            <w:r>
              <w:rPr>
                <w:b/>
              </w:rPr>
              <w:t>Studio Habit of Mind</w:t>
            </w:r>
          </w:p>
        </w:tc>
        <w:tc>
          <w:tcPr>
            <w:tcW w:w="5395" w:type="dxa"/>
          </w:tcPr>
          <w:p w14:paraId="23A01B9B" w14:textId="57555E4F" w:rsidR="00B000B4" w:rsidRPr="00556695" w:rsidRDefault="00556695" w:rsidP="00556695">
            <w:pPr>
              <w:jc w:val="center"/>
              <w:rPr>
                <w:b/>
              </w:rPr>
            </w:pPr>
            <w:r>
              <w:rPr>
                <w:b/>
              </w:rPr>
              <w:t xml:space="preserve">As a teacher, how can you help students achieve this in the </w:t>
            </w:r>
            <w:bookmarkStart w:id="0" w:name="_GoBack"/>
            <w:bookmarkEnd w:id="0"/>
            <w:r>
              <w:rPr>
                <w:b/>
              </w:rPr>
              <w:t xml:space="preserve">lesson or unit.  </w:t>
            </w:r>
          </w:p>
        </w:tc>
      </w:tr>
      <w:tr w:rsidR="001A6C70" w14:paraId="3328EBEE" w14:textId="77777777" w:rsidTr="001A6C70">
        <w:tc>
          <w:tcPr>
            <w:tcW w:w="5395" w:type="dxa"/>
          </w:tcPr>
          <w:p w14:paraId="0AC6B90E" w14:textId="2392F1DD" w:rsidR="001A6C70" w:rsidRPr="001E6B0C" w:rsidRDefault="001A6C70" w:rsidP="001A6C70">
            <w:pPr>
              <w:rPr>
                <w:b/>
                <w:i/>
              </w:rPr>
            </w:pPr>
            <w:r w:rsidRPr="001E6B0C">
              <w:rPr>
                <w:b/>
              </w:rPr>
              <w:t xml:space="preserve">Develop Craft: </w:t>
            </w:r>
          </w:p>
          <w:p w14:paraId="04B604B6" w14:textId="05F43531" w:rsidR="001A6C70" w:rsidRDefault="001A6C70" w:rsidP="001A6C70">
            <w:r>
              <w:rPr>
                <w:i/>
              </w:rPr>
              <w:t>Technique:</w:t>
            </w:r>
            <w:r>
              <w:t xml:space="preserve"> Learning to use tools (e.g. viewfinders, brushes), materials (e.g. charcoal, paint); learning artistic conventio</w:t>
            </w:r>
            <w:r w:rsidR="001E6B0C">
              <w:t>ns (e.g. perspective, color mix</w:t>
            </w:r>
            <w:r>
              <w:t>ing)</w:t>
            </w:r>
          </w:p>
          <w:p w14:paraId="55DF7D8D" w14:textId="77777777" w:rsidR="001A6C70" w:rsidRPr="001A6C70" w:rsidRDefault="001A6C70" w:rsidP="001A6C70">
            <w:r>
              <w:rPr>
                <w:i/>
              </w:rPr>
              <w:t xml:space="preserve">Studio Practice: </w:t>
            </w:r>
            <w:r>
              <w:t>Learning to care for tools, materials, and space</w:t>
            </w:r>
          </w:p>
        </w:tc>
        <w:tc>
          <w:tcPr>
            <w:tcW w:w="5395" w:type="dxa"/>
          </w:tcPr>
          <w:p w14:paraId="79E07657" w14:textId="77777777" w:rsidR="001A6C70" w:rsidRDefault="001A6C70" w:rsidP="00A52306">
            <w:pPr>
              <w:jc w:val="center"/>
            </w:pPr>
          </w:p>
        </w:tc>
      </w:tr>
      <w:tr w:rsidR="001A6C70" w14:paraId="1684BD66" w14:textId="77777777" w:rsidTr="001A6C70">
        <w:tc>
          <w:tcPr>
            <w:tcW w:w="5395" w:type="dxa"/>
          </w:tcPr>
          <w:p w14:paraId="43EFDAE8" w14:textId="77777777" w:rsidR="001A6C70" w:rsidRPr="001E6B0C" w:rsidRDefault="001A6C70" w:rsidP="001A6C70">
            <w:pPr>
              <w:rPr>
                <w:b/>
              </w:rPr>
            </w:pPr>
            <w:r w:rsidRPr="001E6B0C">
              <w:rPr>
                <w:b/>
              </w:rPr>
              <w:t>Engage and Persist:</w:t>
            </w:r>
          </w:p>
          <w:p w14:paraId="63ADE121" w14:textId="77777777" w:rsidR="001A6C70" w:rsidRDefault="001A6C70" w:rsidP="001A6C70">
            <w:r>
              <w:t>Learning to embrace problems of relevance within the art world and/or of personal importance, to develop focus and other mental states conducive to working and persevering at art tasks</w:t>
            </w:r>
          </w:p>
        </w:tc>
        <w:tc>
          <w:tcPr>
            <w:tcW w:w="5395" w:type="dxa"/>
          </w:tcPr>
          <w:p w14:paraId="20A28994" w14:textId="77777777" w:rsidR="001A6C70" w:rsidRDefault="001A6C70" w:rsidP="00A52306">
            <w:pPr>
              <w:jc w:val="center"/>
            </w:pPr>
          </w:p>
        </w:tc>
      </w:tr>
      <w:tr w:rsidR="001A6C70" w14:paraId="186CAE14" w14:textId="77777777" w:rsidTr="001A6C70">
        <w:tc>
          <w:tcPr>
            <w:tcW w:w="5395" w:type="dxa"/>
          </w:tcPr>
          <w:p w14:paraId="7D62A23B" w14:textId="77777777" w:rsidR="001A6C70" w:rsidRPr="001E6B0C" w:rsidRDefault="00305524" w:rsidP="001A6C70">
            <w:pPr>
              <w:rPr>
                <w:b/>
              </w:rPr>
            </w:pPr>
            <w:r w:rsidRPr="001E6B0C">
              <w:rPr>
                <w:b/>
              </w:rPr>
              <w:t>Envision:</w:t>
            </w:r>
          </w:p>
          <w:p w14:paraId="4BF6A9C5" w14:textId="77777777" w:rsidR="00305524" w:rsidRDefault="00305524" w:rsidP="001A6C70">
            <w:r>
              <w:t>Learning to picture mentally what cannot be directly observed and imagine possible nest steps in making a piece</w:t>
            </w:r>
          </w:p>
        </w:tc>
        <w:tc>
          <w:tcPr>
            <w:tcW w:w="5395" w:type="dxa"/>
          </w:tcPr>
          <w:p w14:paraId="50DBB99D" w14:textId="77777777" w:rsidR="001A6C70" w:rsidRDefault="001A6C70" w:rsidP="00A52306">
            <w:pPr>
              <w:jc w:val="center"/>
            </w:pPr>
          </w:p>
        </w:tc>
      </w:tr>
      <w:tr w:rsidR="001A6C70" w14:paraId="564C5A78" w14:textId="77777777" w:rsidTr="001A6C70">
        <w:tc>
          <w:tcPr>
            <w:tcW w:w="5395" w:type="dxa"/>
          </w:tcPr>
          <w:p w14:paraId="7D1FA2BD" w14:textId="4D349D8C" w:rsidR="001A6C70" w:rsidRPr="001E6B0C" w:rsidRDefault="00EA534D" w:rsidP="001A6C70">
            <w:pPr>
              <w:rPr>
                <w:b/>
              </w:rPr>
            </w:pPr>
            <w:r w:rsidRPr="001E6B0C">
              <w:rPr>
                <w:b/>
              </w:rPr>
              <w:t>Understand Art Worlds:</w:t>
            </w:r>
          </w:p>
          <w:p w14:paraId="78115D48" w14:textId="77777777" w:rsidR="00EA534D" w:rsidRDefault="00EA534D" w:rsidP="001A6C70">
            <w:r>
              <w:rPr>
                <w:i/>
              </w:rPr>
              <w:t xml:space="preserve">Domain: </w:t>
            </w:r>
            <w:r>
              <w:t>Learning about art history and current practice</w:t>
            </w:r>
          </w:p>
          <w:p w14:paraId="1C5EFA47" w14:textId="7807A9DE" w:rsidR="00EA534D" w:rsidRPr="00EA534D" w:rsidRDefault="00EA534D" w:rsidP="001A6C70">
            <w:r>
              <w:rPr>
                <w:i/>
              </w:rPr>
              <w:t xml:space="preserve">Communities: </w:t>
            </w:r>
            <w:r>
              <w:t>Learning to interact as an artist with other artist</w:t>
            </w:r>
            <w:r w:rsidR="001E6B0C">
              <w:t xml:space="preserve"> (i.e., in classroom, in local art organizations, and across the art field) and within the broader society</w:t>
            </w:r>
          </w:p>
        </w:tc>
        <w:tc>
          <w:tcPr>
            <w:tcW w:w="5395" w:type="dxa"/>
          </w:tcPr>
          <w:p w14:paraId="02B43470" w14:textId="77777777" w:rsidR="001A6C70" w:rsidRDefault="001A6C70" w:rsidP="00A52306">
            <w:pPr>
              <w:jc w:val="center"/>
            </w:pPr>
          </w:p>
        </w:tc>
      </w:tr>
      <w:tr w:rsidR="001A6C70" w14:paraId="7434954E" w14:textId="77777777" w:rsidTr="001A6C70">
        <w:tc>
          <w:tcPr>
            <w:tcW w:w="5395" w:type="dxa"/>
          </w:tcPr>
          <w:p w14:paraId="590CA01C" w14:textId="546732C1" w:rsidR="001A6C70" w:rsidRPr="001E6B0C" w:rsidRDefault="001E6B0C" w:rsidP="001A6C70">
            <w:pPr>
              <w:rPr>
                <w:b/>
              </w:rPr>
            </w:pPr>
            <w:r w:rsidRPr="001E6B0C">
              <w:rPr>
                <w:b/>
              </w:rPr>
              <w:t>Stretch and Explore:</w:t>
            </w:r>
          </w:p>
          <w:p w14:paraId="4A3786C3" w14:textId="29B02982" w:rsidR="001E6B0C" w:rsidRDefault="001E6B0C" w:rsidP="001A6C70">
            <w:r>
              <w:t>Learning to reach beyond one’s capacities, to explore playfully without a preconceived plan, and to embrace the opportunity to learn from mistakes and accidents</w:t>
            </w:r>
          </w:p>
        </w:tc>
        <w:tc>
          <w:tcPr>
            <w:tcW w:w="5395" w:type="dxa"/>
          </w:tcPr>
          <w:p w14:paraId="4F39B72A" w14:textId="77777777" w:rsidR="001A6C70" w:rsidRDefault="001A6C70" w:rsidP="00A52306">
            <w:pPr>
              <w:jc w:val="center"/>
            </w:pPr>
          </w:p>
        </w:tc>
      </w:tr>
      <w:tr w:rsidR="001A6C70" w14:paraId="7DFB86A1" w14:textId="77777777" w:rsidTr="001A6C70">
        <w:tc>
          <w:tcPr>
            <w:tcW w:w="5395" w:type="dxa"/>
          </w:tcPr>
          <w:p w14:paraId="66352D1A" w14:textId="21102639" w:rsidR="001A6C70" w:rsidRPr="001E6B0C" w:rsidRDefault="001E6B0C" w:rsidP="001A6C70">
            <w:pPr>
              <w:rPr>
                <w:b/>
              </w:rPr>
            </w:pPr>
            <w:r w:rsidRPr="001E6B0C">
              <w:rPr>
                <w:b/>
              </w:rPr>
              <w:t>Express:</w:t>
            </w:r>
          </w:p>
          <w:p w14:paraId="2050C361" w14:textId="03972224" w:rsidR="001E6B0C" w:rsidRDefault="001E6B0C" w:rsidP="001A6C70">
            <w:r>
              <w:t>Learning to create works the convey an idea, a feeling or a personal meaning</w:t>
            </w:r>
          </w:p>
        </w:tc>
        <w:tc>
          <w:tcPr>
            <w:tcW w:w="5395" w:type="dxa"/>
          </w:tcPr>
          <w:p w14:paraId="55642565" w14:textId="77777777" w:rsidR="001A6C70" w:rsidRDefault="001A6C70" w:rsidP="00A52306">
            <w:pPr>
              <w:jc w:val="center"/>
            </w:pPr>
          </w:p>
        </w:tc>
      </w:tr>
      <w:tr w:rsidR="001A6C70" w14:paraId="31A0730E" w14:textId="77777777" w:rsidTr="001A6C70">
        <w:tc>
          <w:tcPr>
            <w:tcW w:w="5395" w:type="dxa"/>
          </w:tcPr>
          <w:p w14:paraId="580572DA" w14:textId="641402BD" w:rsidR="001A6C70" w:rsidRPr="001E6B0C" w:rsidRDefault="001E6B0C" w:rsidP="001A6C70">
            <w:pPr>
              <w:rPr>
                <w:b/>
              </w:rPr>
            </w:pPr>
            <w:r w:rsidRPr="001E6B0C">
              <w:rPr>
                <w:b/>
              </w:rPr>
              <w:t>Observe:</w:t>
            </w:r>
          </w:p>
          <w:p w14:paraId="3568C0C1" w14:textId="6F759D48" w:rsidR="001E6B0C" w:rsidRDefault="001E6B0C" w:rsidP="001A6C70">
            <w:r>
              <w:t>Learning to attend to visual contexts more closely than ordinary “looking” requires, and thereby to see things that otherwise might not be seen</w:t>
            </w:r>
          </w:p>
        </w:tc>
        <w:tc>
          <w:tcPr>
            <w:tcW w:w="5395" w:type="dxa"/>
          </w:tcPr>
          <w:p w14:paraId="0EB7861B" w14:textId="77777777" w:rsidR="001A6C70" w:rsidRDefault="001A6C70" w:rsidP="00A52306">
            <w:pPr>
              <w:jc w:val="center"/>
            </w:pPr>
          </w:p>
        </w:tc>
      </w:tr>
      <w:tr w:rsidR="001A6C70" w14:paraId="20CF85CB" w14:textId="77777777" w:rsidTr="001A6C70">
        <w:tc>
          <w:tcPr>
            <w:tcW w:w="5395" w:type="dxa"/>
          </w:tcPr>
          <w:p w14:paraId="22449A13" w14:textId="0B881FE5" w:rsidR="001E6B0C" w:rsidRPr="001E6B0C" w:rsidRDefault="001E6B0C" w:rsidP="001A6C70">
            <w:pPr>
              <w:rPr>
                <w:b/>
              </w:rPr>
            </w:pPr>
            <w:r w:rsidRPr="001E6B0C">
              <w:rPr>
                <w:b/>
              </w:rPr>
              <w:t>Reflect:</w:t>
            </w:r>
          </w:p>
          <w:p w14:paraId="4EAADA5E" w14:textId="77777777" w:rsidR="001E6B0C" w:rsidRDefault="001E6B0C" w:rsidP="001A6C70">
            <w:r>
              <w:rPr>
                <w:i/>
              </w:rPr>
              <w:t>Question and Explain</w:t>
            </w:r>
            <w:r>
              <w:t>: Learning to think and talk with others about and aspect of one’s work or working process</w:t>
            </w:r>
          </w:p>
          <w:p w14:paraId="736AB13B" w14:textId="7147CE17" w:rsidR="001E6B0C" w:rsidRPr="001E6B0C" w:rsidRDefault="001E6B0C" w:rsidP="001A6C70">
            <w:r>
              <w:rPr>
                <w:i/>
              </w:rPr>
              <w:lastRenderedPageBreak/>
              <w:t>Evaluate:</w:t>
            </w:r>
            <w:r>
              <w:t xml:space="preserve"> Learning to judge one’s own work and working process, and the work of others in relation to standards of the field</w:t>
            </w:r>
          </w:p>
        </w:tc>
        <w:tc>
          <w:tcPr>
            <w:tcW w:w="5395" w:type="dxa"/>
          </w:tcPr>
          <w:p w14:paraId="5F1E19C5" w14:textId="77777777" w:rsidR="001A6C70" w:rsidRDefault="001A6C70" w:rsidP="00A52306">
            <w:pPr>
              <w:jc w:val="center"/>
            </w:pPr>
          </w:p>
        </w:tc>
      </w:tr>
    </w:tbl>
    <w:p w14:paraId="544C6D73" w14:textId="77777777" w:rsidR="001A6C70" w:rsidRDefault="001A6C70" w:rsidP="00A52306">
      <w:pPr>
        <w:jc w:val="center"/>
      </w:pPr>
    </w:p>
    <w:sectPr w:rsidR="001A6C70" w:rsidSect="001A6C70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8A6EA5" w14:textId="77777777" w:rsidR="00EB4222" w:rsidRDefault="00EB4222" w:rsidP="001A6C70">
      <w:r>
        <w:separator/>
      </w:r>
    </w:p>
  </w:endnote>
  <w:endnote w:type="continuationSeparator" w:id="0">
    <w:p w14:paraId="31EDFF4B" w14:textId="77777777" w:rsidR="00EB4222" w:rsidRDefault="00EB4222" w:rsidP="001A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D3E6" w14:textId="79B1EEE7" w:rsidR="001E6B0C" w:rsidRPr="001E6B0C" w:rsidRDefault="001E6B0C" w:rsidP="001E6B0C">
    <w:pPr>
      <w:pStyle w:val="Footer"/>
      <w:jc w:val="center"/>
    </w:pPr>
    <w:r>
      <w:rPr>
        <w:i/>
      </w:rPr>
      <w:t>Studio Thinking 2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92C80" w14:textId="77777777" w:rsidR="00EB4222" w:rsidRDefault="00EB4222" w:rsidP="001A6C70">
      <w:r>
        <w:separator/>
      </w:r>
    </w:p>
  </w:footnote>
  <w:footnote w:type="continuationSeparator" w:id="0">
    <w:p w14:paraId="53D3630C" w14:textId="77777777" w:rsidR="00EB4222" w:rsidRDefault="00EB4222" w:rsidP="001A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6"/>
    <w:rsid w:val="00002F08"/>
    <w:rsid w:val="0016293C"/>
    <w:rsid w:val="001A6C70"/>
    <w:rsid w:val="001E6B0C"/>
    <w:rsid w:val="00305524"/>
    <w:rsid w:val="003F386B"/>
    <w:rsid w:val="00556695"/>
    <w:rsid w:val="005949F9"/>
    <w:rsid w:val="005D1FB2"/>
    <w:rsid w:val="00A52306"/>
    <w:rsid w:val="00B000B4"/>
    <w:rsid w:val="00EA534D"/>
    <w:rsid w:val="00EB4222"/>
    <w:rsid w:val="00ED5181"/>
    <w:rsid w:val="00FC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61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6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6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C70"/>
  </w:style>
  <w:style w:type="paragraph" w:styleId="Footer">
    <w:name w:val="footer"/>
    <w:basedOn w:val="Normal"/>
    <w:link w:val="FooterChar"/>
    <w:uiPriority w:val="99"/>
    <w:unhideWhenUsed/>
    <w:rsid w:val="001A6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 Heller</dc:creator>
  <cp:keywords/>
  <dc:description/>
  <cp:lastModifiedBy>Lea L Heller</cp:lastModifiedBy>
  <cp:revision>3</cp:revision>
  <dcterms:created xsi:type="dcterms:W3CDTF">2018-04-10T22:28:00Z</dcterms:created>
  <dcterms:modified xsi:type="dcterms:W3CDTF">2018-04-12T04:18:00Z</dcterms:modified>
</cp:coreProperties>
</file>